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0EC9" w14:textId="77777777" w:rsidR="00413D5E" w:rsidRPr="00844053" w:rsidRDefault="00413D5E" w:rsidP="00B15FC1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14:paraId="59B2135A" w14:textId="77777777" w:rsidR="00413D5E" w:rsidRPr="00844053" w:rsidRDefault="00413D5E" w:rsidP="00B15FC1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844053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F9D57D6" w14:textId="3C892212" w:rsidR="0051732B" w:rsidRPr="00844053" w:rsidRDefault="0051732B" w:rsidP="00B15FC1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N</w:t>
      </w:r>
      <w:r w:rsidR="00FD118B" w:rsidRPr="00844053">
        <w:rPr>
          <w:rFonts w:ascii="Times New Roman" w:hAnsi="Times New Roman" w:cs="Times New Roman"/>
          <w:sz w:val="22"/>
          <w:szCs w:val="22"/>
        </w:rPr>
        <w:t>r postępowania: PERIG ZO.</w:t>
      </w:r>
      <w:r w:rsidR="007F6F1E">
        <w:rPr>
          <w:rFonts w:ascii="Times New Roman" w:hAnsi="Times New Roman" w:cs="Times New Roman"/>
          <w:sz w:val="22"/>
          <w:szCs w:val="22"/>
        </w:rPr>
        <w:t>1</w:t>
      </w:r>
      <w:r w:rsidR="00E77881">
        <w:rPr>
          <w:rFonts w:ascii="Times New Roman" w:hAnsi="Times New Roman" w:cs="Times New Roman"/>
          <w:sz w:val="22"/>
          <w:szCs w:val="22"/>
        </w:rPr>
        <w:t>2</w:t>
      </w:r>
      <w:r w:rsidR="00BF0405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</w:p>
    <w:p w14:paraId="723F750C" w14:textId="77777777" w:rsidR="00BF6702" w:rsidRDefault="00BF6702" w:rsidP="00B15FC1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077A3211" w14:textId="77777777" w:rsidR="00844053" w:rsidRPr="00844053" w:rsidRDefault="00844053" w:rsidP="00B15FC1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14:paraId="75DF6E72" w14:textId="77777777" w:rsidR="00BF6702" w:rsidRPr="00844053" w:rsidRDefault="00413D5E" w:rsidP="00B15FC1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844053">
        <w:rPr>
          <w:rFonts w:ascii="Times New Roman" w:hAnsi="Times New Roman" w:cs="Times New Roman"/>
          <w:b/>
          <w:lang w:val="de-DE"/>
        </w:rPr>
        <w:t>OFERTA</w:t>
      </w:r>
    </w:p>
    <w:p w14:paraId="179CF511" w14:textId="77777777" w:rsidR="00BF6702" w:rsidRPr="00844053" w:rsidRDefault="00BF6702" w:rsidP="00B15FC1">
      <w:pPr>
        <w:rPr>
          <w:rFonts w:ascii="Times New Roman" w:hAnsi="Times New Roman" w:cs="Times New Roman"/>
          <w:sz w:val="22"/>
          <w:szCs w:val="22"/>
        </w:rPr>
      </w:pPr>
    </w:p>
    <w:p w14:paraId="7B724525" w14:textId="77777777"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69D39094" w14:textId="77777777" w:rsidR="00413D5E" w:rsidRPr="00844053" w:rsidRDefault="00413D5E" w:rsidP="00B15FC1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14:paraId="745E6C95" w14:textId="77777777" w:rsidR="00413D5E" w:rsidRPr="00844053" w:rsidRDefault="00413D5E" w:rsidP="00B15FC1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Młoteczno 12 A,</w:t>
      </w:r>
    </w:p>
    <w:p w14:paraId="657882C4" w14:textId="77777777" w:rsidR="00413D5E" w:rsidRPr="00844053" w:rsidRDefault="00413D5E" w:rsidP="00B15FC1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5B3D961B" w14:textId="77777777"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</w:rPr>
      </w:pPr>
    </w:p>
    <w:p w14:paraId="64B48224" w14:textId="77777777"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Wykonawca:</w:t>
      </w:r>
    </w:p>
    <w:p w14:paraId="7BF19456" w14:textId="77777777" w:rsidR="00413D5E" w:rsidRPr="00844053" w:rsidRDefault="00413D5E" w:rsidP="00B15FC1">
      <w:pPr>
        <w:ind w:left="284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  <w:r w:rsidRPr="00844053">
        <w:rPr>
          <w:rFonts w:ascii="Times New Roman" w:hAnsi="Times New Roman" w:cs="Times New Roman"/>
          <w:sz w:val="22"/>
          <w:szCs w:val="22"/>
        </w:rPr>
        <w:tab/>
      </w:r>
    </w:p>
    <w:p w14:paraId="7DD4B1B5" w14:textId="77777777" w:rsidR="009223F4" w:rsidRPr="00844053" w:rsidRDefault="009223F4" w:rsidP="00B15FC1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14:paraId="63B2605E" w14:textId="77777777" w:rsidR="00C63D59" w:rsidRPr="00844053" w:rsidRDefault="00C63D59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4D27DA7A" w14:textId="77777777" w:rsidR="00C63D59" w:rsidRPr="00844053" w:rsidRDefault="009223F4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14:paraId="0CF55C7B" w14:textId="77777777" w:rsidR="009223F4" w:rsidRPr="00844053" w:rsidRDefault="009223F4" w:rsidP="00B15FC1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844053">
        <w:rPr>
          <w:rFonts w:ascii="Times New Roman" w:hAnsi="Times New Roman" w:cs="Times New Roman"/>
          <w:b/>
          <w:lang w:val="pl-PL"/>
        </w:rPr>
        <w:t>Adres:</w:t>
      </w:r>
      <w:r w:rsidRPr="00844053">
        <w:rPr>
          <w:rFonts w:ascii="Times New Roman" w:hAnsi="Times New Roman" w:cs="Times New Roman"/>
          <w:b/>
          <w:lang w:val="pl-PL"/>
        </w:rPr>
        <w:tab/>
      </w:r>
    </w:p>
    <w:p w14:paraId="3BE98C36" w14:textId="77777777" w:rsidR="00C63D59" w:rsidRPr="00844053" w:rsidRDefault="00C63D59" w:rsidP="00B15FC1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</w:p>
    <w:p w14:paraId="09B4CFEF" w14:textId="77777777" w:rsidR="009223F4" w:rsidRPr="00844053" w:rsidRDefault="009223F4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14:paraId="7899AEE8" w14:textId="77777777" w:rsidR="00C63D59" w:rsidRPr="00844053" w:rsidRDefault="00C63D59" w:rsidP="00B15FC1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</w:p>
    <w:p w14:paraId="3AD7E521" w14:textId="77777777" w:rsidR="009223F4" w:rsidRPr="00844053" w:rsidRDefault="009223F4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NIP …………………………………… </w:t>
      </w:r>
      <w:r w:rsidRPr="00844053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……………………………………… </w:t>
      </w:r>
    </w:p>
    <w:p w14:paraId="077DFDBB" w14:textId="77777777" w:rsidR="00413D5E" w:rsidRPr="00844053" w:rsidRDefault="00413D5E" w:rsidP="00B15FC1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14:paraId="077BA124" w14:textId="77777777" w:rsidR="00413D5E" w:rsidRPr="00844053" w:rsidRDefault="00413D5E" w:rsidP="00B15FC1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844053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844053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CE18A04" w14:textId="77777777"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38"/>
      </w:tblGrid>
      <w:tr w:rsidR="00413D5E" w:rsidRPr="00844053" w14:paraId="638DD825" w14:textId="77777777" w:rsidTr="00BF6702">
        <w:trPr>
          <w:trHeight w:val="406"/>
          <w:jc w:val="center"/>
        </w:trPr>
        <w:tc>
          <w:tcPr>
            <w:tcW w:w="2590" w:type="dxa"/>
          </w:tcPr>
          <w:p w14:paraId="63788E2C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8" w:type="dxa"/>
          </w:tcPr>
          <w:p w14:paraId="22F31C35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3D5E" w:rsidRPr="00844053" w14:paraId="27A86B54" w14:textId="77777777" w:rsidTr="00BF6702">
        <w:trPr>
          <w:trHeight w:val="406"/>
          <w:jc w:val="center"/>
        </w:trPr>
        <w:tc>
          <w:tcPr>
            <w:tcW w:w="2590" w:type="dxa"/>
          </w:tcPr>
          <w:p w14:paraId="53A9FACD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8" w:type="dxa"/>
          </w:tcPr>
          <w:p w14:paraId="3B0771E0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2C71A9CD" w14:textId="77777777" w:rsidTr="00BF6702">
        <w:trPr>
          <w:trHeight w:val="406"/>
          <w:jc w:val="center"/>
        </w:trPr>
        <w:tc>
          <w:tcPr>
            <w:tcW w:w="2590" w:type="dxa"/>
          </w:tcPr>
          <w:p w14:paraId="032A3DE7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 telefonu</w:t>
            </w:r>
          </w:p>
        </w:tc>
        <w:tc>
          <w:tcPr>
            <w:tcW w:w="6238" w:type="dxa"/>
          </w:tcPr>
          <w:p w14:paraId="069565DE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844053" w14:paraId="343DE63B" w14:textId="77777777" w:rsidTr="00BF6702">
        <w:trPr>
          <w:trHeight w:val="406"/>
          <w:jc w:val="center"/>
        </w:trPr>
        <w:tc>
          <w:tcPr>
            <w:tcW w:w="2590" w:type="dxa"/>
          </w:tcPr>
          <w:p w14:paraId="1F8BF821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6238" w:type="dxa"/>
          </w:tcPr>
          <w:p w14:paraId="57BACC56" w14:textId="77777777" w:rsidR="00413D5E" w:rsidRPr="00844053" w:rsidRDefault="00413D5E" w:rsidP="00B15FC1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</w:tbl>
    <w:p w14:paraId="45B645A4" w14:textId="77777777" w:rsidR="00413D5E" w:rsidRPr="00844053" w:rsidRDefault="00413D5E" w:rsidP="00B15FC1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C9A871B" w14:textId="381FDAC0" w:rsidR="00413D5E" w:rsidRPr="00B15FC1" w:rsidRDefault="00413D5E" w:rsidP="00B15FC1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  <w:bCs/>
          <w:color w:val="000000"/>
          <w:kern w:val="2"/>
        </w:rPr>
      </w:pPr>
      <w:r w:rsidRPr="00B15FC1">
        <w:rPr>
          <w:rFonts w:ascii="Times New Roman" w:hAnsi="Times New Roman"/>
        </w:rPr>
        <w:t xml:space="preserve">Ja(my) niżej podpisany(i) </w:t>
      </w:r>
      <w:r w:rsidR="00815A96" w:rsidRPr="00B15FC1">
        <w:rPr>
          <w:rFonts w:ascii="Times New Roman" w:hAnsi="Times New Roman"/>
        </w:rPr>
        <w:t xml:space="preserve">działający w imieniu i na rzecz w/w Wykonawcy, odpowiadając na zapytanie ofertowe dotyczące wykonania zadania pn: </w:t>
      </w:r>
      <w:r w:rsidR="00E77881" w:rsidRPr="00E77881">
        <w:rPr>
          <w:rFonts w:ascii="Times New Roman" w:hAnsi="Times New Roman"/>
          <w:b/>
        </w:rPr>
        <w:t>Stworzenie aplikacji do wizualizacji pracy UW w Gronowie i Gronówku oraz OŚ w Lipowinie z transmisją danych do stacji dyspozytorskiej w siedzibie Zamawiającego w miejscowości Młoteczno gm. Braniewo</w:t>
      </w:r>
      <w:r w:rsidR="00E77881" w:rsidRPr="00B15FC1">
        <w:rPr>
          <w:rFonts w:ascii="Times New Roman" w:hAnsi="Times New Roman"/>
        </w:rPr>
        <w:t xml:space="preserve"> </w:t>
      </w:r>
      <w:r w:rsidRPr="00B15FC1">
        <w:rPr>
          <w:rFonts w:ascii="Times New Roman" w:hAnsi="Times New Roman"/>
        </w:rPr>
        <w:t>oświadczam(y), że:</w:t>
      </w:r>
    </w:p>
    <w:p w14:paraId="4F3E118A" w14:textId="434CFC3F"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844053">
        <w:rPr>
          <w:rFonts w:ascii="Times New Roman" w:hAnsi="Times New Roman"/>
        </w:rPr>
        <w:t xml:space="preserve">Zapoznałem się z treścią Zapytania </w:t>
      </w:r>
      <w:r w:rsidR="00B15FC1">
        <w:rPr>
          <w:rFonts w:ascii="Times New Roman" w:hAnsi="Times New Roman"/>
        </w:rPr>
        <w:t>O</w:t>
      </w:r>
      <w:r w:rsidRPr="00844053">
        <w:rPr>
          <w:rFonts w:ascii="Times New Roman" w:hAnsi="Times New Roman"/>
        </w:rPr>
        <w:t xml:space="preserve">fertowego </w:t>
      </w:r>
      <w:r w:rsidR="007D253E" w:rsidRPr="00844053">
        <w:rPr>
          <w:rFonts w:ascii="Times New Roman" w:hAnsi="Times New Roman"/>
        </w:rPr>
        <w:t>PERIG ZO.</w:t>
      </w:r>
      <w:r w:rsidR="00B15FC1">
        <w:rPr>
          <w:rFonts w:ascii="Times New Roman" w:hAnsi="Times New Roman"/>
        </w:rPr>
        <w:t>1</w:t>
      </w:r>
      <w:r w:rsidR="00E77881">
        <w:rPr>
          <w:rFonts w:ascii="Times New Roman" w:hAnsi="Times New Roman"/>
        </w:rPr>
        <w:t>2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="007D253E" w:rsidRPr="00844053">
        <w:rPr>
          <w:rFonts w:ascii="Times New Roman" w:hAnsi="Times New Roman"/>
        </w:rPr>
        <w:t xml:space="preserve"> </w:t>
      </w:r>
      <w:r w:rsidRPr="00844053">
        <w:rPr>
          <w:rFonts w:ascii="Times New Roman" w:hAnsi="Times New Roman"/>
        </w:rPr>
        <w:t>wraz ze wszystkimi załącznikami</w:t>
      </w:r>
      <w:r w:rsidRPr="00844053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zam</w:t>
      </w:r>
      <w:r w:rsidRPr="00844053">
        <w:rPr>
          <w:rStyle w:val="Brak"/>
          <w:rFonts w:ascii="Times New Roman" w:eastAsia="MS Mincho" w:hAnsi="Times New Roman"/>
          <w:lang w:val="es-ES_tradnl"/>
        </w:rPr>
        <w:t>ó</w:t>
      </w:r>
      <w:r w:rsidRPr="00844053">
        <w:rPr>
          <w:rStyle w:val="Brak"/>
          <w:rFonts w:ascii="Times New Roman" w:eastAsia="MS Mincho" w:hAnsi="Times New Roman"/>
        </w:rPr>
        <w:t>wienia.</w:t>
      </w:r>
    </w:p>
    <w:p w14:paraId="1B33C95B" w14:textId="7339E98D"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Gwarantuję wykonanie całości przedmiotu niniejszego zamówienia zgodnie z treścią: Zapytania </w:t>
      </w:r>
      <w:r w:rsidR="00B15FC1">
        <w:rPr>
          <w:rFonts w:ascii="Times New Roman" w:hAnsi="Times New Roman"/>
        </w:rPr>
        <w:t>O</w:t>
      </w:r>
      <w:r w:rsidRPr="00844053">
        <w:rPr>
          <w:rFonts w:ascii="Times New Roman" w:hAnsi="Times New Roman"/>
        </w:rPr>
        <w:t>fertowego</w:t>
      </w:r>
      <w:r w:rsidR="007D253E" w:rsidRPr="00844053">
        <w:rPr>
          <w:rFonts w:ascii="Times New Roman" w:hAnsi="Times New Roman"/>
        </w:rPr>
        <w:t xml:space="preserve"> PERIG ZO.</w:t>
      </w:r>
      <w:r w:rsidR="00B15FC1">
        <w:rPr>
          <w:rFonts w:ascii="Times New Roman" w:hAnsi="Times New Roman"/>
        </w:rPr>
        <w:t>1</w:t>
      </w:r>
      <w:r w:rsidR="00E77881">
        <w:rPr>
          <w:rFonts w:ascii="Times New Roman" w:hAnsi="Times New Roman"/>
        </w:rPr>
        <w:t>2</w:t>
      </w:r>
      <w:r w:rsidR="008F0269" w:rsidRPr="00844053">
        <w:rPr>
          <w:rFonts w:ascii="Times New Roman" w:hAnsi="Times New Roman"/>
        </w:rPr>
        <w:t>.202</w:t>
      </w:r>
      <w:r w:rsidR="00DB01A8" w:rsidRPr="00844053">
        <w:rPr>
          <w:rFonts w:ascii="Times New Roman" w:hAnsi="Times New Roman"/>
        </w:rPr>
        <w:t>6</w:t>
      </w:r>
      <w:r w:rsidRPr="00844053">
        <w:rPr>
          <w:rFonts w:ascii="Times New Roman" w:hAnsi="Times New Roman"/>
        </w:rPr>
        <w:t>, mojej oferty,</w:t>
      </w:r>
      <w:r w:rsidR="007D253E" w:rsidRPr="00844053">
        <w:rPr>
          <w:rFonts w:ascii="Times New Roman" w:hAnsi="Times New Roman"/>
        </w:rPr>
        <w:t xml:space="preserve"> umowy</w:t>
      </w:r>
      <w:r w:rsidRPr="00844053">
        <w:rPr>
          <w:rFonts w:ascii="Times New Roman" w:hAnsi="Times New Roman"/>
        </w:rPr>
        <w:t xml:space="preserve"> oraz obowiązujących przepisów prawa.</w:t>
      </w:r>
    </w:p>
    <w:p w14:paraId="2CC062F4" w14:textId="77777777"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 xml:space="preserve">Cena mojej oferty wynosi:  </w:t>
      </w:r>
    </w:p>
    <w:p w14:paraId="6BA0FBA3" w14:textId="77777777" w:rsidR="00413D5E" w:rsidRPr="00844053" w:rsidRDefault="00413D5E" w:rsidP="00B15FC1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E2839E" w14:textId="77777777" w:rsidR="00413D5E" w:rsidRPr="00844053" w:rsidRDefault="00413D5E" w:rsidP="00B15FC1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844053">
        <w:rPr>
          <w:rStyle w:val="Brak"/>
          <w:rFonts w:ascii="Times New Roman" w:hAnsi="Times New Roman" w:cs="Times New Roman"/>
          <w:lang w:val="pl-PL"/>
        </w:rPr>
        <w:t>(wraz z podatkiem VAT) w wysokoś</w:t>
      </w:r>
      <w:r w:rsidRPr="00844053">
        <w:rPr>
          <w:rStyle w:val="Brak"/>
          <w:rFonts w:ascii="Times New Roman" w:hAnsi="Times New Roman" w:cs="Times New Roman"/>
          <w:lang w:val="it-IT"/>
        </w:rPr>
        <w:t>ci: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 ……...…………………….………… zł </w:t>
      </w:r>
    </w:p>
    <w:p w14:paraId="21E0115A" w14:textId="77777777"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pl-PL"/>
        </w:rPr>
      </w:pPr>
    </w:p>
    <w:p w14:paraId="2C067214" w14:textId="77777777"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hAnsi="Times New Roman" w:cs="Times New Roman"/>
          <w:lang w:val="es-ES_tradnl"/>
        </w:rPr>
      </w:pPr>
      <w:r w:rsidRPr="00844053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</w:t>
      </w:r>
      <w:r w:rsidRPr="00844053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14:paraId="0E532E94" w14:textId="77777777" w:rsidR="00413D5E" w:rsidRPr="00844053" w:rsidRDefault="00413D5E" w:rsidP="00B15FC1">
      <w:pPr>
        <w:pStyle w:val="DomylneA"/>
        <w:ind w:left="851" w:hanging="28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14:paraId="282E97EB" w14:textId="77777777"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844053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844053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844053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14:paraId="1E86D609" w14:textId="77777777"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 </w:t>
      </w:r>
    </w:p>
    <w:p w14:paraId="35CDCB92" w14:textId="77777777"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14:paraId="330771A3" w14:textId="77777777" w:rsidR="00413D5E" w:rsidRPr="00844053" w:rsidRDefault="00413D5E" w:rsidP="00B15FC1">
      <w:pPr>
        <w:pStyle w:val="DomylneA"/>
        <w:ind w:left="851" w:hanging="284"/>
        <w:rPr>
          <w:rStyle w:val="Brak"/>
          <w:rFonts w:ascii="Times New Roman" w:hAnsi="Times New Roman" w:cs="Times New Roman"/>
          <w:b/>
          <w:bCs/>
          <w:lang w:val="it-IT"/>
        </w:rPr>
      </w:pPr>
    </w:p>
    <w:p w14:paraId="3F9F4CA3" w14:textId="77777777" w:rsidR="00413D5E" w:rsidRPr="00844053" w:rsidRDefault="00413D5E" w:rsidP="00B15FC1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844053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844053">
        <w:rPr>
          <w:rStyle w:val="Brak"/>
          <w:rFonts w:ascii="Times New Roman" w:hAnsi="Times New Roman" w:cs="Times New Roman"/>
          <w:lang w:val="pl-PL"/>
        </w:rPr>
        <w:t>w wysokoś</w:t>
      </w:r>
      <w:r w:rsidRPr="00844053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844053">
        <w:rPr>
          <w:rStyle w:val="Brak"/>
          <w:rFonts w:ascii="Times New Roman" w:hAnsi="Times New Roman" w:cs="Times New Roman"/>
          <w:lang w:val="pl-PL"/>
        </w:rPr>
        <w:t>……………………………</w:t>
      </w:r>
      <w:r w:rsidR="00844053">
        <w:rPr>
          <w:rStyle w:val="Brak"/>
          <w:rFonts w:ascii="Times New Roman" w:hAnsi="Times New Roman" w:cs="Times New Roman"/>
          <w:lang w:val="pl-PL"/>
        </w:rPr>
        <w:t>…..</w:t>
      </w:r>
      <w:r w:rsidRPr="00844053">
        <w:rPr>
          <w:rStyle w:val="Brak"/>
          <w:rFonts w:ascii="Times New Roman" w:hAnsi="Times New Roman" w:cs="Times New Roman"/>
          <w:lang w:val="pl-PL"/>
        </w:rPr>
        <w:t xml:space="preserve">……… zł </w:t>
      </w:r>
    </w:p>
    <w:p w14:paraId="5D4BDB8F" w14:textId="77777777" w:rsidR="00413D5E" w:rsidRPr="00844053" w:rsidRDefault="00413D5E" w:rsidP="00B15FC1">
      <w:pPr>
        <w:pStyle w:val="DomylneA"/>
        <w:ind w:left="851" w:hanging="284"/>
        <w:rPr>
          <w:rFonts w:ascii="Times New Roman" w:eastAsia="Times New Roman" w:hAnsi="Times New Roman" w:cs="Times New Roman"/>
          <w:lang w:val="pl-PL"/>
        </w:rPr>
      </w:pPr>
    </w:p>
    <w:p w14:paraId="4232EEB1" w14:textId="77777777" w:rsidR="00413D5E" w:rsidRPr="00844053" w:rsidRDefault="00413D5E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 xml:space="preserve">    słownie złotych: …</w:t>
      </w:r>
      <w:r w:rsidR="0038454B"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14:paraId="36FBCBCD" w14:textId="77777777" w:rsidR="0038454B" w:rsidRPr="00844053" w:rsidRDefault="0038454B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w tym składniki ceny oferty łącznej:</w:t>
      </w:r>
    </w:p>
    <w:tbl>
      <w:tblPr>
        <w:tblW w:w="8930" w:type="dxa"/>
        <w:tblInd w:w="39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1559"/>
        <w:gridCol w:w="1418"/>
        <w:gridCol w:w="1559"/>
      </w:tblGrid>
      <w:tr w:rsidR="0038454B" w:rsidRPr="00844053" w14:paraId="094D4C72" w14:textId="77777777" w:rsidTr="00E778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4C64698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Poz.</w:t>
            </w:r>
          </w:p>
          <w:p w14:paraId="758F2E3A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10ED4E66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Wyszczególnienie zakresu rzeczowego</w:t>
            </w:r>
          </w:p>
        </w:tc>
        <w:tc>
          <w:tcPr>
            <w:tcW w:w="1559" w:type="dxa"/>
            <w:vAlign w:val="center"/>
          </w:tcPr>
          <w:p w14:paraId="7AE5651C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14:paraId="4D64DD01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418" w:type="dxa"/>
            <w:vAlign w:val="center"/>
          </w:tcPr>
          <w:p w14:paraId="317F56B1" w14:textId="77777777" w:rsidR="0038454B" w:rsidRPr="00844053" w:rsidRDefault="00DB01A8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VAT (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D2D8A48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  <w:tc>
          <w:tcPr>
            <w:tcW w:w="1559" w:type="dxa"/>
            <w:vAlign w:val="center"/>
          </w:tcPr>
          <w:p w14:paraId="571EDF05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Wartość brutto </w:t>
            </w:r>
          </w:p>
          <w:p w14:paraId="565EAE30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[ zł ]</w:t>
            </w:r>
          </w:p>
        </w:tc>
      </w:tr>
      <w:tr w:rsidR="0038454B" w:rsidRPr="00844053" w14:paraId="6F40D95C" w14:textId="77777777" w:rsidTr="00E778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7A5F31" w14:textId="77777777" w:rsidR="0038454B" w:rsidRPr="00844053" w:rsidRDefault="0038454B" w:rsidP="00B15FC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2DA53" w14:textId="3917BAD0" w:rsidR="0038454B" w:rsidRPr="00E77881" w:rsidRDefault="00E77881" w:rsidP="00B15FC1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7788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Stworzenie aplikacji do wizualizacji pracy UW w Gronowie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 transmisją danych do stacji dyspozytorskiej          w siedzibie Zamawiającego</w:t>
            </w:r>
          </w:p>
        </w:tc>
        <w:tc>
          <w:tcPr>
            <w:tcW w:w="1559" w:type="dxa"/>
            <w:vAlign w:val="bottom"/>
          </w:tcPr>
          <w:p w14:paraId="6C9EA859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DAD4476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B282C86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54B" w:rsidRPr="00844053" w14:paraId="07DFF33C" w14:textId="77777777" w:rsidTr="00E778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DF7F9B" w14:textId="77777777" w:rsidR="0038454B" w:rsidRPr="00844053" w:rsidRDefault="00B15FC1" w:rsidP="00B15FC1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8454B" w:rsidRPr="008440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F276B" w14:textId="5E6686D7" w:rsidR="00331FC1" w:rsidRPr="00B15FC1" w:rsidRDefault="00E77881" w:rsidP="00B15FC1">
            <w:pPr>
              <w:autoSpaceDE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7881">
              <w:rPr>
                <w:rFonts w:ascii="Times New Roman" w:hAnsi="Times New Roman" w:cs="Times New Roman"/>
                <w:bCs/>
                <w:sz w:val="22"/>
                <w:szCs w:val="22"/>
              </w:rPr>
              <w:t>Stworzenie aplikacji do wizualizacji pracy UW w Gronówku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 transmisją danych do stacji dyspozytorskiej                   w siedzibie Zamawiającego</w:t>
            </w:r>
          </w:p>
        </w:tc>
        <w:tc>
          <w:tcPr>
            <w:tcW w:w="1559" w:type="dxa"/>
            <w:vAlign w:val="bottom"/>
          </w:tcPr>
          <w:p w14:paraId="4E07D9A2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E350AAC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3E734C2" w14:textId="77777777" w:rsidR="0038454B" w:rsidRPr="00844053" w:rsidRDefault="0038454B" w:rsidP="00B15FC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881" w:rsidRPr="00844053" w14:paraId="0D014712" w14:textId="77777777" w:rsidTr="00E77881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D002654" w14:textId="399F776A" w:rsidR="00E77881" w:rsidRDefault="00E77881" w:rsidP="00E77881">
            <w:pPr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B6B9D" w14:textId="63A2B05D" w:rsidR="00E77881" w:rsidRPr="00B15FC1" w:rsidRDefault="00E77881" w:rsidP="00E77881">
            <w:pPr>
              <w:autoSpaceDE w:val="0"/>
              <w:rPr>
                <w:rFonts w:ascii="Times New Roman" w:hAnsi="Times New Roman" w:cs="Times New Roman"/>
                <w:sz w:val="22"/>
              </w:rPr>
            </w:pPr>
            <w:r w:rsidRPr="00E7788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Stworzenie aplikacji do wizualizacji pracy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OŚ w Lipowinie z transmisją danych do stacji dyspozytorskiej                   w siedzibie Zamawiającego</w:t>
            </w:r>
          </w:p>
        </w:tc>
        <w:tc>
          <w:tcPr>
            <w:tcW w:w="1559" w:type="dxa"/>
            <w:vAlign w:val="bottom"/>
          </w:tcPr>
          <w:p w14:paraId="5BEC2CB1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E7B6728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F312FBE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881" w:rsidRPr="00844053" w14:paraId="5277A514" w14:textId="77777777" w:rsidTr="00E77881">
        <w:trPr>
          <w:trHeight w:val="375"/>
        </w:trPr>
        <w:tc>
          <w:tcPr>
            <w:tcW w:w="4394" w:type="dxa"/>
            <w:gridSpan w:val="2"/>
            <w:vAlign w:val="center"/>
          </w:tcPr>
          <w:p w14:paraId="358308E8" w14:textId="776886B2" w:rsidR="00E77881" w:rsidRPr="00844053" w:rsidRDefault="00E77881" w:rsidP="00E77881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Suma poz. 1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 </w:t>
            </w:r>
          </w:p>
          <w:p w14:paraId="7EF98A63" w14:textId="77777777" w:rsidR="00E77881" w:rsidRPr="00844053" w:rsidRDefault="00E77881" w:rsidP="00E77881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odpowiednio do pkt </w:t>
            </w:r>
            <w:r w:rsidRPr="00844053">
              <w:rPr>
                <w:rFonts w:ascii="Times New Roman" w:hAnsi="Times New Roman" w:cs="Times New Roman"/>
                <w:b/>
                <w:sz w:val="22"/>
                <w:szCs w:val="22"/>
              </w:rPr>
              <w:t>a), b), c)</w:t>
            </w:r>
            <w:r w:rsidRPr="008440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bottom"/>
          </w:tcPr>
          <w:p w14:paraId="463EFD90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992520E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D62CDA1" w14:textId="77777777" w:rsidR="00E77881" w:rsidRPr="00844053" w:rsidRDefault="00E77881" w:rsidP="00E7788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04D964" w14:textId="77777777" w:rsidR="0038454B" w:rsidRPr="00844053" w:rsidRDefault="0038454B" w:rsidP="00B15FC1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</w:p>
    <w:p w14:paraId="7C14A518" w14:textId="77777777" w:rsidR="00413D5E" w:rsidRPr="00844053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-2"/>
          <w:sz w:val="22"/>
          <w:szCs w:val="22"/>
        </w:rPr>
        <w:t xml:space="preserve">W cenie oferty uwzględniłem wszystkie elementy cenotwórcze </w:t>
      </w:r>
      <w:r w:rsidRPr="00844053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14:paraId="3F0E8CC5" w14:textId="16984753" w:rsidR="001157DB" w:rsidRPr="00844053" w:rsidRDefault="001157DB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Oferuję</w:t>
      </w:r>
      <w:r w:rsidRPr="00844053">
        <w:rPr>
          <w:rFonts w:ascii="Times New Roman" w:hAnsi="Times New Roman" w:cs="Times New Roman"/>
          <w:b/>
          <w:sz w:val="22"/>
          <w:szCs w:val="22"/>
        </w:rPr>
        <w:t xml:space="preserve"> okres gwarancji</w:t>
      </w:r>
      <w:r w:rsidRPr="00844053">
        <w:rPr>
          <w:rFonts w:ascii="Times New Roman" w:hAnsi="Times New Roman" w:cs="Times New Roman"/>
          <w:sz w:val="22"/>
          <w:szCs w:val="22"/>
        </w:rPr>
        <w:t xml:space="preserve"> określony w Zapytaniu </w:t>
      </w:r>
      <w:r w:rsidR="00B15FC1">
        <w:rPr>
          <w:rFonts w:ascii="Times New Roman" w:hAnsi="Times New Roman" w:cs="Times New Roman"/>
          <w:sz w:val="22"/>
          <w:szCs w:val="22"/>
        </w:rPr>
        <w:t>O</w:t>
      </w:r>
      <w:r w:rsidRPr="00844053">
        <w:rPr>
          <w:rFonts w:ascii="Times New Roman" w:hAnsi="Times New Roman" w:cs="Times New Roman"/>
          <w:sz w:val="22"/>
          <w:szCs w:val="22"/>
        </w:rPr>
        <w:t>fertowym PERIG ZO.</w:t>
      </w:r>
      <w:r w:rsidR="00B15FC1">
        <w:rPr>
          <w:rFonts w:ascii="Times New Roman" w:hAnsi="Times New Roman" w:cs="Times New Roman"/>
          <w:sz w:val="22"/>
          <w:szCs w:val="22"/>
        </w:rPr>
        <w:t>1</w:t>
      </w:r>
      <w:r w:rsidR="00E77881">
        <w:rPr>
          <w:rFonts w:ascii="Times New Roman" w:hAnsi="Times New Roman" w:cs="Times New Roman"/>
          <w:sz w:val="22"/>
          <w:szCs w:val="22"/>
        </w:rPr>
        <w:t>2</w:t>
      </w:r>
      <w:r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z w:val="22"/>
          <w:szCs w:val="22"/>
        </w:rPr>
        <w:t>, liczony od daty podpisania protokołu odbioru końcowego bez zastrzeżeń</w:t>
      </w:r>
      <w:r w:rsidR="00844053">
        <w:rPr>
          <w:rFonts w:ascii="Times New Roman" w:hAnsi="Times New Roman" w:cs="Times New Roman"/>
          <w:sz w:val="22"/>
          <w:szCs w:val="22"/>
        </w:rPr>
        <w:t>.</w:t>
      </w:r>
    </w:p>
    <w:p w14:paraId="2C3B2F91" w14:textId="5076738A" w:rsidR="00413D5E" w:rsidRPr="00844053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pacing w:val="2"/>
          <w:sz w:val="22"/>
          <w:szCs w:val="22"/>
        </w:rPr>
        <w:t>Zamówienie wykonam w terminie</w:t>
      </w:r>
      <w:r w:rsidRPr="0084405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755097" w:rsidRPr="00844053">
        <w:rPr>
          <w:rFonts w:ascii="Times New Roman" w:hAnsi="Times New Roman" w:cs="Times New Roman"/>
          <w:spacing w:val="2"/>
          <w:sz w:val="22"/>
          <w:szCs w:val="22"/>
        </w:rPr>
        <w:t>określonym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w Zapytaniu </w:t>
      </w:r>
      <w:r w:rsidR="00DE23B4" w:rsidRPr="00844053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844053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</w:t>
      </w:r>
      <w:r w:rsidR="00B15FC1">
        <w:rPr>
          <w:rFonts w:ascii="Times New Roman" w:hAnsi="Times New Roman" w:cs="Times New Roman"/>
          <w:sz w:val="22"/>
          <w:szCs w:val="22"/>
        </w:rPr>
        <w:t>1</w:t>
      </w:r>
      <w:r w:rsidR="00E77881">
        <w:rPr>
          <w:rFonts w:ascii="Times New Roman" w:hAnsi="Times New Roman" w:cs="Times New Roman"/>
          <w:sz w:val="22"/>
          <w:szCs w:val="22"/>
        </w:rPr>
        <w:t>2</w:t>
      </w:r>
      <w:r w:rsidR="007D253E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Pr="00844053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759CAAE2" w14:textId="5FE0DAA4" w:rsidR="00844053" w:rsidRPr="00C02017" w:rsidRDefault="00844053" w:rsidP="00B15FC1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C02017">
        <w:rPr>
          <w:rFonts w:ascii="Times New Roman" w:hAnsi="Times New Roman"/>
          <w:sz w:val="22"/>
          <w:szCs w:val="22"/>
        </w:rPr>
        <w:t>Przyjmuję zakres obowiązków określony w Zapytaniu Ofertowym PERIG ZO.</w:t>
      </w:r>
      <w:r w:rsidR="00B15FC1">
        <w:rPr>
          <w:rFonts w:ascii="Times New Roman" w:hAnsi="Times New Roman"/>
          <w:sz w:val="22"/>
          <w:szCs w:val="22"/>
        </w:rPr>
        <w:t>1</w:t>
      </w:r>
      <w:r w:rsidR="00E77881">
        <w:rPr>
          <w:rFonts w:ascii="Times New Roman" w:hAnsi="Times New Roman"/>
          <w:sz w:val="22"/>
          <w:szCs w:val="22"/>
        </w:rPr>
        <w:t>2</w:t>
      </w:r>
      <w:r w:rsidRPr="00C02017">
        <w:rPr>
          <w:rFonts w:ascii="Times New Roman" w:hAnsi="Times New Roman"/>
          <w:sz w:val="22"/>
          <w:szCs w:val="22"/>
        </w:rPr>
        <w:t>.2026.</w:t>
      </w:r>
    </w:p>
    <w:p w14:paraId="16549ECF" w14:textId="77407C6F" w:rsidR="00844053" w:rsidRPr="00C02017" w:rsidRDefault="00413D5E" w:rsidP="00B15FC1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02017">
        <w:rPr>
          <w:rFonts w:ascii="Times New Roman" w:hAnsi="Times New Roman" w:cs="Times New Roman"/>
          <w:sz w:val="22"/>
          <w:szCs w:val="22"/>
        </w:rPr>
        <w:t xml:space="preserve">Akceptuję warunki przedstawione we wzorze umowy stanowiącym </w:t>
      </w:r>
      <w:r w:rsidR="00AE7400" w:rsidRPr="00C02017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B15FC1">
        <w:rPr>
          <w:rFonts w:ascii="Times New Roman" w:hAnsi="Times New Roman" w:cs="Times New Roman"/>
          <w:b/>
          <w:sz w:val="22"/>
          <w:szCs w:val="22"/>
        </w:rPr>
        <w:t>2</w:t>
      </w:r>
      <w:r w:rsidRPr="00C02017">
        <w:rPr>
          <w:rFonts w:ascii="Times New Roman" w:hAnsi="Times New Roman" w:cs="Times New Roman"/>
          <w:sz w:val="22"/>
          <w:szCs w:val="22"/>
        </w:rPr>
        <w:t xml:space="preserve"> do Zapytania </w:t>
      </w:r>
      <w:r w:rsidR="00DE23B4" w:rsidRPr="00C02017">
        <w:rPr>
          <w:rFonts w:ascii="Times New Roman" w:hAnsi="Times New Roman" w:cs="Times New Roman"/>
          <w:sz w:val="22"/>
          <w:szCs w:val="22"/>
        </w:rPr>
        <w:t>O</w:t>
      </w:r>
      <w:r w:rsidRPr="00C02017">
        <w:rPr>
          <w:rFonts w:ascii="Times New Roman" w:hAnsi="Times New Roman" w:cs="Times New Roman"/>
          <w:sz w:val="22"/>
          <w:szCs w:val="22"/>
        </w:rPr>
        <w:t>fertowego</w:t>
      </w:r>
      <w:r w:rsidR="007D253E" w:rsidRPr="00C02017">
        <w:rPr>
          <w:rFonts w:ascii="Times New Roman" w:hAnsi="Times New Roman" w:cs="Times New Roman"/>
          <w:sz w:val="22"/>
          <w:szCs w:val="22"/>
        </w:rPr>
        <w:t xml:space="preserve"> PERIG ZO.</w:t>
      </w:r>
      <w:r w:rsidR="00B15FC1">
        <w:rPr>
          <w:rFonts w:ascii="Times New Roman" w:hAnsi="Times New Roman" w:cs="Times New Roman"/>
          <w:sz w:val="22"/>
          <w:szCs w:val="22"/>
        </w:rPr>
        <w:t>1</w:t>
      </w:r>
      <w:r w:rsidR="00E77881">
        <w:rPr>
          <w:rFonts w:ascii="Times New Roman" w:hAnsi="Times New Roman" w:cs="Times New Roman"/>
          <w:sz w:val="22"/>
          <w:szCs w:val="22"/>
        </w:rPr>
        <w:t>2</w:t>
      </w:r>
      <w:r w:rsidR="007D253E" w:rsidRPr="00C02017">
        <w:rPr>
          <w:rFonts w:ascii="Times New Roman" w:hAnsi="Times New Roman" w:cs="Times New Roman"/>
          <w:sz w:val="22"/>
          <w:szCs w:val="22"/>
        </w:rPr>
        <w:t>.202</w:t>
      </w:r>
      <w:r w:rsidR="00DB01A8" w:rsidRPr="00C02017">
        <w:rPr>
          <w:rFonts w:ascii="Times New Roman" w:hAnsi="Times New Roman" w:cs="Times New Roman"/>
          <w:sz w:val="22"/>
          <w:szCs w:val="22"/>
        </w:rPr>
        <w:t>6</w:t>
      </w:r>
      <w:r w:rsidR="00A95075" w:rsidRPr="00C02017">
        <w:rPr>
          <w:rFonts w:ascii="Times New Roman" w:hAnsi="Times New Roman" w:cs="Times New Roman"/>
          <w:sz w:val="22"/>
          <w:szCs w:val="22"/>
        </w:rPr>
        <w:t xml:space="preserve"> i w </w:t>
      </w:r>
      <w:r w:rsidRPr="00C02017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  <w:r w:rsidR="00844053" w:rsidRPr="00C02017">
        <w:rPr>
          <w:rFonts w:ascii="Times New Roman" w:hAnsi="Times New Roman" w:cs="Times New Roman"/>
          <w:sz w:val="22"/>
          <w:szCs w:val="22"/>
        </w:rPr>
        <w:t>.</w:t>
      </w:r>
    </w:p>
    <w:p w14:paraId="475D24AB" w14:textId="192D24AD" w:rsidR="00844053" w:rsidRPr="00844053" w:rsidRDefault="00844053" w:rsidP="00B15FC1">
      <w:pPr>
        <w:numPr>
          <w:ilvl w:val="0"/>
          <w:numId w:val="4"/>
        </w:numPr>
        <w:ind w:left="567" w:hanging="284"/>
        <w:jc w:val="both"/>
        <w:rPr>
          <w:rFonts w:ascii="Times New Roman" w:hAnsi="Times New Roman"/>
          <w:sz w:val="22"/>
          <w:szCs w:val="22"/>
        </w:rPr>
      </w:pPr>
      <w:r w:rsidRPr="00844053">
        <w:rPr>
          <w:rStyle w:val="Brak"/>
          <w:rFonts w:ascii="Times New Roman" w:hAnsi="Times New Roman"/>
          <w:sz w:val="22"/>
          <w:szCs w:val="22"/>
        </w:rPr>
        <w:t>Uważam się za związanego niniejszą</w:t>
      </w:r>
      <w:r w:rsidRPr="00844053">
        <w:rPr>
          <w:rFonts w:ascii="Times New Roman" w:hAnsi="Times New Roman"/>
          <w:sz w:val="22"/>
          <w:szCs w:val="22"/>
        </w:rPr>
        <w:t xml:space="preserve"> ofertą przez okres </w:t>
      </w:r>
      <w:r w:rsidR="00B15FC1">
        <w:rPr>
          <w:rFonts w:ascii="Times New Roman" w:hAnsi="Times New Roman"/>
          <w:b/>
          <w:sz w:val="22"/>
          <w:szCs w:val="22"/>
        </w:rPr>
        <w:t>1</w:t>
      </w:r>
      <w:r w:rsidR="00E77881">
        <w:rPr>
          <w:rFonts w:ascii="Times New Roman" w:hAnsi="Times New Roman"/>
          <w:b/>
          <w:sz w:val="22"/>
          <w:szCs w:val="22"/>
        </w:rPr>
        <w:t>0</w:t>
      </w:r>
      <w:r w:rsidRPr="00844053">
        <w:rPr>
          <w:rFonts w:ascii="Times New Roman" w:hAnsi="Times New Roman"/>
          <w:b/>
          <w:sz w:val="22"/>
          <w:szCs w:val="22"/>
        </w:rPr>
        <w:t xml:space="preserve"> dni</w:t>
      </w:r>
      <w:r w:rsidRPr="00844053">
        <w:rPr>
          <w:rFonts w:ascii="Times New Roman" w:hAnsi="Times New Roman"/>
          <w:sz w:val="22"/>
          <w:szCs w:val="22"/>
        </w:rPr>
        <w:t>, rozpoczynający się wraz                       z upływem terminu składania ofert</w:t>
      </w:r>
      <w:r w:rsidR="00413D5E" w:rsidRPr="00844053">
        <w:rPr>
          <w:rFonts w:ascii="Times New Roman" w:hAnsi="Times New Roman" w:cs="Times New Roman"/>
          <w:sz w:val="22"/>
          <w:szCs w:val="22"/>
        </w:rPr>
        <w:t>.</w:t>
      </w:r>
    </w:p>
    <w:p w14:paraId="5B549A2C" w14:textId="77777777" w:rsidR="00844053" w:rsidRPr="00844053" w:rsidRDefault="00844053" w:rsidP="00B15FC1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14:paraId="57AB72F5" w14:textId="77777777" w:rsidR="00844053" w:rsidRPr="00844053" w:rsidRDefault="00844053" w:rsidP="00B15FC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14:paraId="67660D33" w14:textId="77777777" w:rsidR="00C02017" w:rsidRPr="00C63D59" w:rsidRDefault="00C02017" w:rsidP="00B15FC1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14:paraId="51154274" w14:textId="77777777"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posiadam</w:t>
      </w:r>
      <w:r w:rsidRPr="00C02017">
        <w:rPr>
          <w:rFonts w:ascii="Times New Roman" w:hAnsi="Times New Roman" w:cs="Times New Roman"/>
          <w:lang w:val="pl-PL"/>
        </w:rPr>
        <w:t xml:space="preserve"> uprawnienia do wykonywania określonej działalności lub czynności, jeżeli przep</w:t>
      </w:r>
      <w:r>
        <w:rPr>
          <w:rFonts w:ascii="Times New Roman" w:hAnsi="Times New Roman" w:cs="Times New Roman"/>
          <w:lang w:val="pl-PL"/>
        </w:rPr>
        <w:t>isy prawa nakładają</w:t>
      </w:r>
      <w:r w:rsidRPr="00C02017">
        <w:rPr>
          <w:rFonts w:ascii="Times New Roman" w:hAnsi="Times New Roman" w:cs="Times New Roman"/>
          <w:lang w:val="pl-PL"/>
        </w:rPr>
        <w:t xml:space="preserve"> obowiązek posiadania takich uprawnień</w:t>
      </w:r>
      <w:r w:rsidRPr="00C63D59">
        <w:rPr>
          <w:rStyle w:val="Brak"/>
          <w:rFonts w:ascii="Times New Roman" w:hAnsi="Times New Roman" w:cs="Times New Roman"/>
          <w:lang w:val="pl-PL"/>
        </w:rPr>
        <w:t>,</w:t>
      </w:r>
    </w:p>
    <w:p w14:paraId="37A34FAE" w14:textId="77777777"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znajduję się w sytuacji ekonomicznej i finansowej zapewniającej wykonanie zamówienia,</w:t>
      </w:r>
    </w:p>
    <w:p w14:paraId="0F34A380" w14:textId="77777777" w:rsidR="00C02017" w:rsidRPr="00C63D59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Pr="00C63D59">
        <w:rPr>
          <w:rFonts w:ascii="Times New Roman" w:hAnsi="Times New Roman" w:cs="Times New Roman"/>
          <w:lang w:val="pl-PL"/>
        </w:rPr>
        <w:t>osiadam niezbędną wiedzę i doświadczenie zawodowe niezbędne do wykonania przedmiotu zamówienia,</w:t>
      </w:r>
    </w:p>
    <w:p w14:paraId="71711E71" w14:textId="77777777" w:rsidR="00C02017" w:rsidRPr="00C02017" w:rsidRDefault="00C02017" w:rsidP="00B15FC1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Pr="00C63D59">
        <w:rPr>
          <w:rFonts w:ascii="Times New Roman" w:hAnsi="Times New Roman" w:cs="Times New Roman"/>
          <w:lang w:val="pl-PL"/>
        </w:rPr>
        <w:t>ysponuję potencjałem technicznym i osobami zdolnymi do wykonania zamówienia.</w:t>
      </w:r>
    </w:p>
    <w:p w14:paraId="1BA9D70E" w14:textId="77777777" w:rsidR="00413D5E" w:rsidRPr="00844053" w:rsidRDefault="00413D5E" w:rsidP="00B15FC1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1157DB" w:rsidRPr="00844053">
        <w:rPr>
          <w:rFonts w:ascii="Times New Roman" w:hAnsi="Times New Roman" w:cs="Times New Roman"/>
          <w:sz w:val="22"/>
          <w:szCs w:val="22"/>
        </w:rPr>
        <w:t xml:space="preserve">i poprawne funkcjonowanie </w:t>
      </w:r>
      <w:r w:rsidR="007D253E"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844053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844053">
        <w:rPr>
          <w:rFonts w:ascii="Times New Roman" w:hAnsi="Times New Roman" w:cs="Times New Roman"/>
          <w:sz w:val="22"/>
          <w:szCs w:val="22"/>
        </w:rPr>
        <w:t>PERIG ZO.</w:t>
      </w:r>
      <w:r w:rsidR="00B15FC1">
        <w:rPr>
          <w:rFonts w:ascii="Times New Roman" w:hAnsi="Times New Roman" w:cs="Times New Roman"/>
          <w:sz w:val="22"/>
          <w:szCs w:val="22"/>
        </w:rPr>
        <w:t>11</w:t>
      </w:r>
      <w:r w:rsidR="008F0269" w:rsidRPr="00844053">
        <w:rPr>
          <w:rFonts w:ascii="Times New Roman" w:hAnsi="Times New Roman" w:cs="Times New Roman"/>
          <w:sz w:val="22"/>
          <w:szCs w:val="22"/>
        </w:rPr>
        <w:t>.202</w:t>
      </w:r>
      <w:r w:rsidR="00DB01A8" w:rsidRPr="00844053">
        <w:rPr>
          <w:rFonts w:ascii="Times New Roman" w:hAnsi="Times New Roman" w:cs="Times New Roman"/>
          <w:sz w:val="22"/>
          <w:szCs w:val="22"/>
        </w:rPr>
        <w:t>6</w:t>
      </w:r>
      <w:r w:rsidR="007D253E" w:rsidRPr="00844053">
        <w:rPr>
          <w:rFonts w:ascii="Times New Roman" w:hAnsi="Times New Roman" w:cs="Times New Roman"/>
          <w:sz w:val="22"/>
          <w:szCs w:val="22"/>
        </w:rPr>
        <w:t xml:space="preserve"> </w:t>
      </w:r>
      <w:r w:rsidRPr="00844053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14:paraId="5DABED41" w14:textId="77777777" w:rsidR="00413D5E" w:rsidRPr="00844053" w:rsidRDefault="00413D5E" w:rsidP="00B15FC1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844053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14:paraId="27B9C728" w14:textId="77777777" w:rsidR="00CD657A" w:rsidRPr="00B15FC1" w:rsidRDefault="00C63D59" w:rsidP="00B15FC1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>Wypełniłem</w:t>
      </w:r>
      <w:r w:rsidR="00413D5E" w:rsidRPr="00844053">
        <w:rPr>
          <w:color w:val="000000"/>
          <w:sz w:val="22"/>
          <w:szCs w:val="22"/>
        </w:rPr>
        <w:t xml:space="preserve"> obowiązki informacyjne przewidziane w art. 13 lub art. 14 RODO</w:t>
      </w:r>
      <w:r w:rsidR="00413D5E" w:rsidRPr="00844053">
        <w:rPr>
          <w:color w:val="000000"/>
          <w:sz w:val="22"/>
          <w:szCs w:val="22"/>
          <w:vertAlign w:val="superscript"/>
        </w:rPr>
        <w:t>1)</w:t>
      </w:r>
      <w:r w:rsidR="00413D5E" w:rsidRPr="00844053">
        <w:rPr>
          <w:color w:val="000000"/>
          <w:sz w:val="22"/>
          <w:szCs w:val="22"/>
        </w:rPr>
        <w:t xml:space="preserve"> wobec osób fizycznych, </w:t>
      </w:r>
      <w:r w:rsidR="00413D5E" w:rsidRPr="00844053">
        <w:rPr>
          <w:sz w:val="22"/>
          <w:szCs w:val="22"/>
        </w:rPr>
        <w:t>od których dane osobowe bezpośrednio lub pośrednio pozyska</w:t>
      </w:r>
      <w:r w:rsidRPr="00844053">
        <w:rPr>
          <w:sz w:val="22"/>
          <w:szCs w:val="22"/>
        </w:rPr>
        <w:t>łem</w:t>
      </w:r>
      <w:r w:rsidR="00413D5E" w:rsidRPr="00844053">
        <w:rPr>
          <w:color w:val="000000"/>
          <w:sz w:val="22"/>
          <w:szCs w:val="22"/>
        </w:rPr>
        <w:t xml:space="preserve"> w celu ubiegania się o udzielenie niniejszego zamówienia publicznego*.</w:t>
      </w:r>
    </w:p>
    <w:p w14:paraId="1D1A1CA1" w14:textId="77777777" w:rsidR="00B15FC1" w:rsidRDefault="00B15FC1" w:rsidP="00B15FC1">
      <w:pPr>
        <w:pStyle w:val="NormalnyWeb"/>
        <w:ind w:left="709"/>
        <w:jc w:val="both"/>
        <w:rPr>
          <w:sz w:val="22"/>
          <w:szCs w:val="22"/>
        </w:rPr>
      </w:pPr>
    </w:p>
    <w:p w14:paraId="29B850E0" w14:textId="77777777" w:rsidR="00E77881" w:rsidRDefault="00E77881" w:rsidP="00B15FC1">
      <w:pPr>
        <w:pStyle w:val="NormalnyWeb"/>
        <w:ind w:left="709"/>
        <w:jc w:val="both"/>
        <w:rPr>
          <w:sz w:val="22"/>
          <w:szCs w:val="22"/>
        </w:rPr>
      </w:pPr>
    </w:p>
    <w:p w14:paraId="61395A11" w14:textId="77777777" w:rsidR="00E77881" w:rsidRPr="00844053" w:rsidRDefault="00E77881" w:rsidP="00B15FC1">
      <w:pPr>
        <w:pStyle w:val="NormalnyWeb"/>
        <w:ind w:left="709"/>
        <w:jc w:val="both"/>
        <w:rPr>
          <w:sz w:val="22"/>
          <w:szCs w:val="22"/>
        </w:rPr>
      </w:pPr>
    </w:p>
    <w:p w14:paraId="0DC910D4" w14:textId="77777777" w:rsidR="00413D5E" w:rsidRPr="00844053" w:rsidRDefault="00413D5E" w:rsidP="00B15FC1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lastRenderedPageBreak/>
        <w:t xml:space="preserve">Załącznikami do niniejszej oferty, są: </w:t>
      </w:r>
    </w:p>
    <w:p w14:paraId="75973B4D" w14:textId="77777777" w:rsidR="0038454B" w:rsidRPr="00844053" w:rsidRDefault="00413D5E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14:paraId="45CAF235" w14:textId="77777777" w:rsidR="0038454B" w:rsidRPr="00844053" w:rsidRDefault="0038454B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15BAB133" w14:textId="77777777" w:rsidR="00331FC1" w:rsidRDefault="0038454B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14:paraId="362CB21E" w14:textId="77777777"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6BB9F267" w14:textId="77777777"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57953A86" w14:textId="77777777" w:rsidR="00B15FC1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12F3101B" w14:textId="77777777" w:rsidR="00B15FC1" w:rsidRPr="00C02017" w:rsidRDefault="00B15FC1" w:rsidP="00B15FC1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14:paraId="11BDA517" w14:textId="77777777" w:rsidR="00C63D59" w:rsidRPr="00844053" w:rsidRDefault="00413D5E" w:rsidP="00B15FC1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844053">
        <w:rPr>
          <w:rFonts w:ascii="Times New Roman" w:hAnsi="Times New Roman" w:cs="Times New Roman"/>
          <w:lang w:val="pl-PL"/>
        </w:rPr>
        <w:t xml:space="preserve">Ofertę niniejszą składam(y) na …………… kolejno ponumerowanych stronach. </w:t>
      </w:r>
    </w:p>
    <w:p w14:paraId="33732F8F" w14:textId="77777777" w:rsidR="00A95075" w:rsidRPr="00844053" w:rsidRDefault="00A95075" w:rsidP="00B15FC1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14:paraId="64F4505F" w14:textId="77777777" w:rsidR="00C63D59" w:rsidRPr="00844053" w:rsidRDefault="00C63D59" w:rsidP="00B15FC1">
      <w:pPr>
        <w:rPr>
          <w:rFonts w:ascii="Times New Roman" w:hAnsi="Times New Roman" w:cs="Times New Roman"/>
          <w:sz w:val="22"/>
          <w:szCs w:val="22"/>
        </w:rPr>
      </w:pPr>
    </w:p>
    <w:p w14:paraId="0BBC3B09" w14:textId="77777777" w:rsidR="00CC0708" w:rsidRDefault="00CC0708" w:rsidP="00B15FC1">
      <w:pPr>
        <w:rPr>
          <w:rFonts w:ascii="Times New Roman" w:hAnsi="Times New Roman" w:cs="Times New Roman"/>
          <w:sz w:val="22"/>
          <w:szCs w:val="22"/>
        </w:rPr>
      </w:pPr>
    </w:p>
    <w:p w14:paraId="4F3178AC" w14:textId="77777777" w:rsidR="00844053" w:rsidRPr="00844053" w:rsidRDefault="00844053" w:rsidP="00B15FC1">
      <w:pPr>
        <w:rPr>
          <w:rFonts w:ascii="Times New Roman" w:hAnsi="Times New Roman" w:cs="Times New Roman"/>
          <w:sz w:val="22"/>
          <w:szCs w:val="22"/>
        </w:rPr>
      </w:pPr>
    </w:p>
    <w:p w14:paraId="37EF455D" w14:textId="77777777" w:rsidR="00CC0708" w:rsidRPr="00844053" w:rsidRDefault="00CC0708" w:rsidP="00B15FC1">
      <w:pPr>
        <w:rPr>
          <w:rFonts w:ascii="Times New Roman" w:hAnsi="Times New Roman" w:cs="Times New Roman"/>
          <w:sz w:val="22"/>
          <w:szCs w:val="22"/>
        </w:rPr>
      </w:pPr>
    </w:p>
    <w:p w14:paraId="7144C352" w14:textId="77777777" w:rsidR="00413D5E" w:rsidRPr="00844053" w:rsidRDefault="00413D5E" w:rsidP="00B15FC1">
      <w:pPr>
        <w:rPr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14:paraId="76060604" w14:textId="77777777" w:rsidR="00A826E5" w:rsidRPr="00844053" w:rsidRDefault="00413D5E" w:rsidP="00B15FC1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844053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14:paraId="6021B093" w14:textId="77777777" w:rsidR="00413D5E" w:rsidRPr="00844053" w:rsidRDefault="00A826E5" w:rsidP="00B15FC1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844053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844053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844053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14:paraId="077FF19D" w14:textId="77777777" w:rsidR="00413D5E" w:rsidRPr="00844053" w:rsidRDefault="00413D5E" w:rsidP="00B15FC1">
      <w:pPr>
        <w:pStyle w:val="NormalnyWeb"/>
        <w:jc w:val="both"/>
        <w:rPr>
          <w:color w:val="000000"/>
          <w:sz w:val="22"/>
          <w:szCs w:val="22"/>
        </w:rPr>
      </w:pPr>
      <w:r w:rsidRPr="00844053">
        <w:rPr>
          <w:color w:val="000000"/>
          <w:sz w:val="22"/>
          <w:szCs w:val="22"/>
        </w:rPr>
        <w:t>______________________________</w:t>
      </w:r>
    </w:p>
    <w:p w14:paraId="5264D153" w14:textId="77777777" w:rsidR="00755097" w:rsidRPr="00844053" w:rsidRDefault="00755097" w:rsidP="00B15FC1">
      <w:pPr>
        <w:pStyle w:val="Tekstprzypisudolnego"/>
        <w:jc w:val="both"/>
        <w:rPr>
          <w:color w:val="000000"/>
          <w:sz w:val="22"/>
          <w:szCs w:val="22"/>
          <w:vertAlign w:val="superscript"/>
        </w:rPr>
      </w:pPr>
    </w:p>
    <w:p w14:paraId="00BF4D53" w14:textId="77777777" w:rsidR="00413D5E" w:rsidRPr="00844053" w:rsidRDefault="00413D5E" w:rsidP="00B15FC1">
      <w:pPr>
        <w:pStyle w:val="Tekstprzypisudolnego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  <w:vertAlign w:val="superscript"/>
        </w:rPr>
        <w:t xml:space="preserve">1) </w:t>
      </w:r>
      <w:r w:rsidRPr="00844053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061968" w14:textId="77777777" w:rsidR="0059196E" w:rsidRPr="00844053" w:rsidRDefault="00413D5E" w:rsidP="00B15FC1">
      <w:pPr>
        <w:pStyle w:val="NormalnyWeb"/>
        <w:jc w:val="both"/>
        <w:rPr>
          <w:sz w:val="22"/>
          <w:szCs w:val="22"/>
        </w:rPr>
      </w:pPr>
      <w:r w:rsidRPr="00844053">
        <w:rPr>
          <w:color w:val="000000"/>
          <w:sz w:val="22"/>
          <w:szCs w:val="22"/>
        </w:rPr>
        <w:t xml:space="preserve">* W przypadku gdy Wykonawca </w:t>
      </w:r>
      <w:r w:rsidRPr="0084405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844053" w:rsidSect="00844053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64FC" w14:textId="77777777" w:rsidR="00DF0C4B" w:rsidRDefault="00DF0C4B" w:rsidP="007D1488">
      <w:r>
        <w:separator/>
      </w:r>
    </w:p>
  </w:endnote>
  <w:endnote w:type="continuationSeparator" w:id="0">
    <w:p w14:paraId="53361EFC" w14:textId="77777777" w:rsidR="00DF0C4B" w:rsidRDefault="00DF0C4B" w:rsidP="007D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567E" w14:textId="35B4EB57" w:rsidR="00C63D59" w:rsidRPr="00072168" w:rsidRDefault="00755097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ZO.</w:t>
    </w:r>
    <w:r w:rsidR="00B15FC1">
      <w:rPr>
        <w:sz w:val="18"/>
        <w:szCs w:val="18"/>
      </w:rPr>
      <w:t>1</w:t>
    </w:r>
    <w:r w:rsidR="00E77881">
      <w:rPr>
        <w:sz w:val="18"/>
        <w:szCs w:val="18"/>
      </w:rPr>
      <w:t>2</w:t>
    </w:r>
    <w:r w:rsidR="00C63D59">
      <w:rPr>
        <w:sz w:val="18"/>
        <w:szCs w:val="18"/>
      </w:rPr>
      <w:t>.202</w:t>
    </w:r>
    <w:r w:rsidR="00DB01A8">
      <w:rPr>
        <w:sz w:val="18"/>
        <w:szCs w:val="18"/>
      </w:rPr>
      <w:t>6</w:t>
    </w:r>
  </w:p>
  <w:bookmarkEnd w:id="1"/>
  <w:p w14:paraId="2F73DBB8" w14:textId="77777777" w:rsidR="00C63D59" w:rsidRPr="00CA15D2" w:rsidRDefault="00CB0C6B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>
      <w:rPr>
        <w:noProof/>
        <w:spacing w:val="-5"/>
        <w:sz w:val="12"/>
        <w:szCs w:val="12"/>
        <w:bdr w:val="nil"/>
      </w:rPr>
      <w:pict w14:anchorId="04F4A9E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14:paraId="0AC0E150" w14:textId="77777777"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249067C5" w14:textId="77777777"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84CE" w14:textId="77777777" w:rsidR="00A36450" w:rsidRPr="001A16F0" w:rsidRDefault="00755097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</w:t>
    </w:r>
    <w:r w:rsidR="00B15FC1">
      <w:rPr>
        <w:rFonts w:ascii="Times New Roman" w:hAnsi="Times New Roman" w:cs="Times New Roman"/>
        <w:spacing w:val="-5"/>
        <w:sz w:val="18"/>
        <w:szCs w:val="18"/>
      </w:rPr>
      <w:t>11</w:t>
    </w:r>
    <w:r w:rsidR="000B6426">
      <w:rPr>
        <w:rFonts w:ascii="Times New Roman" w:hAnsi="Times New Roman" w:cs="Times New Roman"/>
        <w:spacing w:val="-5"/>
        <w:sz w:val="18"/>
        <w:szCs w:val="18"/>
      </w:rPr>
      <w:t>.202</w:t>
    </w:r>
    <w:r w:rsidR="00DB01A8">
      <w:rPr>
        <w:rFonts w:ascii="Times New Roman" w:hAnsi="Times New Roman" w:cs="Times New Roman"/>
        <w:spacing w:val="-5"/>
        <w:sz w:val="18"/>
        <w:szCs w:val="18"/>
      </w:rPr>
      <w:t>6</w:t>
    </w:r>
  </w:p>
  <w:p w14:paraId="54448DA7" w14:textId="77777777" w:rsidR="00A36450" w:rsidRDefault="00CB0C6B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>
      <w:rPr>
        <w:rFonts w:ascii="Times New Roman" w:hAnsi="Times New Roman"/>
        <w:lang w:eastAsia="hi-IN" w:bidi="hi-IN"/>
      </w:rPr>
      <w:pict w14:anchorId="73D6B4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14:paraId="64FB300F" w14:textId="77777777"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14:paraId="136F9AF9" w14:textId="77777777"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2673" w14:textId="77777777" w:rsidR="00DF0C4B" w:rsidRDefault="00DF0C4B" w:rsidP="007D1488">
      <w:r>
        <w:separator/>
      </w:r>
    </w:p>
  </w:footnote>
  <w:footnote w:type="continuationSeparator" w:id="0">
    <w:p w14:paraId="088A716B" w14:textId="77777777" w:rsidR="00DF0C4B" w:rsidRDefault="00DF0C4B" w:rsidP="007D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261"/>
      <w:gridCol w:w="3402"/>
    </w:tblGrid>
    <w:tr w:rsidR="00A36450" w14:paraId="7E8F75D5" w14:textId="77777777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E196A4" w14:textId="77777777"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55D0FAF" w14:textId="77777777"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2F7B05" w14:textId="77777777" w:rsidR="00A36450" w:rsidRDefault="00A36450" w:rsidP="00B64035">
          <w:pPr>
            <w:jc w:val="center"/>
          </w:pPr>
        </w:p>
      </w:tc>
    </w:tr>
  </w:tbl>
  <w:p w14:paraId="60A878DE" w14:textId="77777777" w:rsidR="00A36450" w:rsidRPr="00A36450" w:rsidRDefault="00DB01A8" w:rsidP="00DB01A8">
    <w:pPr>
      <w:pStyle w:val="Nagwek"/>
      <w:jc w:val="center"/>
      <w:rPr>
        <w:rFonts w:ascii="Times New Roman" w:hAnsi="Times New Roman" w:cs="Times New Roman"/>
      </w:rPr>
    </w:pPr>
    <w:r w:rsidRPr="00DB01A8">
      <w:rPr>
        <w:rFonts w:ascii="Times New Roman" w:hAnsi="Times New Roman" w:cs="Times New Roman"/>
        <w:noProof/>
      </w:rPr>
      <w:drawing>
        <wp:inline distT="0" distB="0" distL="0" distR="0" wp14:anchorId="3926B532" wp14:editId="1D02146F">
          <wp:extent cx="5760085" cy="691210"/>
          <wp:effectExtent l="19050" t="0" r="0" b="0"/>
          <wp:docPr id="2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8D38FA"/>
    <w:multiLevelType w:val="hybridMultilevel"/>
    <w:tmpl w:val="ACF258A2"/>
    <w:lvl w:ilvl="0" w:tplc="B0DEDFD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F34DE3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7BB2219"/>
    <w:multiLevelType w:val="hybridMultilevel"/>
    <w:tmpl w:val="AA145612"/>
    <w:lvl w:ilvl="0" w:tplc="82045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283C6C"/>
    <w:multiLevelType w:val="hybridMultilevel"/>
    <w:tmpl w:val="1D1AAE74"/>
    <w:lvl w:ilvl="0" w:tplc="B4B62C8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2A6C"/>
    <w:multiLevelType w:val="hybridMultilevel"/>
    <w:tmpl w:val="F0523A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376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687394">
    <w:abstractNumId w:val="6"/>
  </w:num>
  <w:num w:numId="3" w16cid:durableId="1191138559">
    <w:abstractNumId w:val="4"/>
  </w:num>
  <w:num w:numId="4" w16cid:durableId="178936687">
    <w:abstractNumId w:val="8"/>
  </w:num>
  <w:num w:numId="5" w16cid:durableId="1596161366">
    <w:abstractNumId w:val="1"/>
  </w:num>
  <w:num w:numId="6" w16cid:durableId="1601373719">
    <w:abstractNumId w:val="7"/>
  </w:num>
  <w:num w:numId="7" w16cid:durableId="909078548">
    <w:abstractNumId w:val="9"/>
  </w:num>
  <w:num w:numId="8" w16cid:durableId="257326925">
    <w:abstractNumId w:val="15"/>
  </w:num>
  <w:num w:numId="9" w16cid:durableId="1349991996">
    <w:abstractNumId w:val="10"/>
  </w:num>
  <w:num w:numId="10" w16cid:durableId="90664436">
    <w:abstractNumId w:val="2"/>
  </w:num>
  <w:num w:numId="11" w16cid:durableId="1123695225">
    <w:abstractNumId w:val="14"/>
  </w:num>
  <w:num w:numId="12" w16cid:durableId="1586647685">
    <w:abstractNumId w:val="3"/>
  </w:num>
  <w:num w:numId="13" w16cid:durableId="537549595">
    <w:abstractNumId w:val="0"/>
  </w:num>
  <w:num w:numId="14" w16cid:durableId="1368988817">
    <w:abstractNumId w:val="13"/>
  </w:num>
  <w:num w:numId="15" w16cid:durableId="37121392">
    <w:abstractNumId w:val="12"/>
  </w:num>
  <w:num w:numId="16" w16cid:durableId="1075394095">
    <w:abstractNumId w:val="5"/>
  </w:num>
  <w:num w:numId="17" w16cid:durableId="9415686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F"/>
    <w:rsid w:val="000003D0"/>
    <w:rsid w:val="000418D3"/>
    <w:rsid w:val="00081335"/>
    <w:rsid w:val="000B6426"/>
    <w:rsid w:val="000C69FA"/>
    <w:rsid w:val="000E2184"/>
    <w:rsid w:val="000E315B"/>
    <w:rsid w:val="000F49B9"/>
    <w:rsid w:val="00102E61"/>
    <w:rsid w:val="001157DB"/>
    <w:rsid w:val="00115955"/>
    <w:rsid w:val="00130DE8"/>
    <w:rsid w:val="00177101"/>
    <w:rsid w:val="00180B24"/>
    <w:rsid w:val="001A16F0"/>
    <w:rsid w:val="001B288C"/>
    <w:rsid w:val="001C7795"/>
    <w:rsid w:val="001E661D"/>
    <w:rsid w:val="001F094E"/>
    <w:rsid w:val="00207ABA"/>
    <w:rsid w:val="00236995"/>
    <w:rsid w:val="002460F9"/>
    <w:rsid w:val="0025179B"/>
    <w:rsid w:val="002575D3"/>
    <w:rsid w:val="002658EB"/>
    <w:rsid w:val="00331FC1"/>
    <w:rsid w:val="003562C0"/>
    <w:rsid w:val="0037656B"/>
    <w:rsid w:val="0038454B"/>
    <w:rsid w:val="00392BC8"/>
    <w:rsid w:val="00404292"/>
    <w:rsid w:val="00410323"/>
    <w:rsid w:val="00411554"/>
    <w:rsid w:val="00413D5E"/>
    <w:rsid w:val="0043429C"/>
    <w:rsid w:val="00434C9B"/>
    <w:rsid w:val="004514CE"/>
    <w:rsid w:val="0047342E"/>
    <w:rsid w:val="004973A0"/>
    <w:rsid w:val="004E434B"/>
    <w:rsid w:val="0051732B"/>
    <w:rsid w:val="00540E26"/>
    <w:rsid w:val="0059196E"/>
    <w:rsid w:val="005A39C0"/>
    <w:rsid w:val="005C6B7A"/>
    <w:rsid w:val="005D48E7"/>
    <w:rsid w:val="005E790F"/>
    <w:rsid w:val="006236A5"/>
    <w:rsid w:val="006242A7"/>
    <w:rsid w:val="00660DC5"/>
    <w:rsid w:val="006A5E5E"/>
    <w:rsid w:val="006C461E"/>
    <w:rsid w:val="006C5C3F"/>
    <w:rsid w:val="00713B82"/>
    <w:rsid w:val="00734515"/>
    <w:rsid w:val="00755097"/>
    <w:rsid w:val="0075684E"/>
    <w:rsid w:val="007D1488"/>
    <w:rsid w:val="007D253E"/>
    <w:rsid w:val="007F6F1E"/>
    <w:rsid w:val="007F7C5D"/>
    <w:rsid w:val="0080666E"/>
    <w:rsid w:val="008137F2"/>
    <w:rsid w:val="00815A96"/>
    <w:rsid w:val="00831032"/>
    <w:rsid w:val="0084192B"/>
    <w:rsid w:val="00844053"/>
    <w:rsid w:val="0085750C"/>
    <w:rsid w:val="00882AA9"/>
    <w:rsid w:val="00891AB1"/>
    <w:rsid w:val="008B6F15"/>
    <w:rsid w:val="008D5CE0"/>
    <w:rsid w:val="008D7DA5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60203"/>
    <w:rsid w:val="00A6395C"/>
    <w:rsid w:val="00A677A1"/>
    <w:rsid w:val="00A826E5"/>
    <w:rsid w:val="00A95075"/>
    <w:rsid w:val="00AB1F2F"/>
    <w:rsid w:val="00AC11EE"/>
    <w:rsid w:val="00AD1190"/>
    <w:rsid w:val="00AE7400"/>
    <w:rsid w:val="00B15FC1"/>
    <w:rsid w:val="00B769A8"/>
    <w:rsid w:val="00BA5DD6"/>
    <w:rsid w:val="00BB13CC"/>
    <w:rsid w:val="00BC1789"/>
    <w:rsid w:val="00BF0405"/>
    <w:rsid w:val="00BF6702"/>
    <w:rsid w:val="00C02017"/>
    <w:rsid w:val="00C22111"/>
    <w:rsid w:val="00C46B4C"/>
    <w:rsid w:val="00C63D59"/>
    <w:rsid w:val="00C722CD"/>
    <w:rsid w:val="00C73B99"/>
    <w:rsid w:val="00C868E4"/>
    <w:rsid w:val="00CB0C6B"/>
    <w:rsid w:val="00CC0708"/>
    <w:rsid w:val="00CD0936"/>
    <w:rsid w:val="00CD657A"/>
    <w:rsid w:val="00D90205"/>
    <w:rsid w:val="00DB01A8"/>
    <w:rsid w:val="00DE23B4"/>
    <w:rsid w:val="00DF0C4B"/>
    <w:rsid w:val="00DF2248"/>
    <w:rsid w:val="00E45FEE"/>
    <w:rsid w:val="00E479A8"/>
    <w:rsid w:val="00E6296B"/>
    <w:rsid w:val="00E77881"/>
    <w:rsid w:val="00E83E97"/>
    <w:rsid w:val="00E91BF0"/>
    <w:rsid w:val="00E96348"/>
    <w:rsid w:val="00ED0A25"/>
    <w:rsid w:val="00EE4507"/>
    <w:rsid w:val="00F158AD"/>
    <w:rsid w:val="00F54BFD"/>
    <w:rsid w:val="00F734ED"/>
    <w:rsid w:val="00F835F7"/>
    <w:rsid w:val="00FB5D13"/>
    <w:rsid w:val="00FD118B"/>
    <w:rsid w:val="00FD1662"/>
    <w:rsid w:val="00F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  <w14:docId w14:val="69646440"/>
  <w15:docId w15:val="{D2DA7AB7-0A67-47A4-A9A2-CDB21BC5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4913F-5F02-4E77-B4A6-E1F14292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cp:lastPrinted>2016-08-22T06:40:00Z</cp:lastPrinted>
  <dcterms:created xsi:type="dcterms:W3CDTF">2019-02-12T06:20:00Z</dcterms:created>
  <dcterms:modified xsi:type="dcterms:W3CDTF">2026-04-08T06:30:00Z</dcterms:modified>
</cp:coreProperties>
</file>